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233FB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работы первичной профсоюзной организации</w:t>
      </w:r>
    </w:p>
    <w:p w14:paraId="63E8806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«Кульшариповская СОШ» АМР РТ»</w:t>
      </w:r>
    </w:p>
    <w:p w14:paraId="06299827">
      <w:pPr>
        <w:pStyle w:val="5"/>
        <w:jc w:val="center"/>
        <w:rPr>
          <w:color w:val="545454"/>
          <w:sz w:val="23"/>
          <w:szCs w:val="23"/>
        </w:rPr>
      </w:pPr>
      <w:bookmarkStart w:id="0" w:name="_GoBack"/>
      <w:bookmarkEnd w:id="0"/>
      <w:r>
        <w:t>на 202</w:t>
      </w:r>
      <w:r>
        <w:rPr>
          <w:rFonts w:hint="default"/>
          <w:lang w:val="ru-RU"/>
        </w:rPr>
        <w:t>4</w:t>
      </w:r>
      <w:r>
        <w:t xml:space="preserve"> – 202</w:t>
      </w:r>
      <w:r>
        <w:rPr>
          <w:rFonts w:hint="default"/>
          <w:lang w:val="ru-RU"/>
        </w:rPr>
        <w:t>5</w:t>
      </w:r>
      <w:r>
        <w:t xml:space="preserve"> учебный год</w:t>
      </w:r>
      <w:r>
        <w:cr/>
      </w:r>
      <w:r>
        <w:t xml:space="preserve"> </w:t>
      </w:r>
      <w:r>
        <w:rPr>
          <w:b/>
          <w:bCs/>
          <w:color w:val="545454"/>
          <w:sz w:val="23"/>
          <w:szCs w:val="23"/>
        </w:rPr>
        <w:t>Профсоюзная организация школы – это общественная, самоуправляемая организация, объединяющая на добровольных началах работников связанных друг с другом профессиональными интересами.</w:t>
      </w:r>
    </w:p>
    <w:p w14:paraId="4D5627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1D1D1D"/>
          <w:sz w:val="23"/>
          <w:szCs w:val="23"/>
          <w:lang w:eastAsia="ru-RU"/>
        </w:rPr>
        <w:t xml:space="preserve">Цели и задачи первичной профсоюзной организации. </w:t>
      </w:r>
    </w:p>
    <w:p w14:paraId="1798CE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1. Целями и задачами профсоюзной организации школы являются: </w:t>
      </w:r>
    </w:p>
    <w:p w14:paraId="4AD86D3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- реализация уставных задач Профсоюза по представительству и защите социально-трудовых прав и профессиональных интересов членов Профсоюза; </w:t>
      </w:r>
    </w:p>
    <w:p w14:paraId="3284CF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- общественный контроль за соблюдением законодательства о труде и охране труда; </w:t>
      </w:r>
    </w:p>
    <w:p w14:paraId="4DA396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- улучшение материального положения, укрепление здоровья и повышение жизненного уровня членов Профсоюза; </w:t>
      </w:r>
    </w:p>
    <w:p w14:paraId="74EA56A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- информационное обеспечение членов Профсоюза, разъяснение мер, принимаемых Профсоюзом по реализации уставных целей и задач; </w:t>
      </w:r>
    </w:p>
    <w:p w14:paraId="34462C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- организация приема в Профсоюз и учет членов Профсоюза, осуществление организационных мероприятий по повышению мотивации профсоюзного членства; </w:t>
      </w:r>
    </w:p>
    <w:p w14:paraId="23A7F8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- создание условий, обеспечивающих вовлечение членов Профсоюза в профсоюзную работу. </w:t>
      </w:r>
    </w:p>
    <w:p w14:paraId="43C1B6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2. Для достижения уставных целей профсоюзная организация: </w:t>
      </w:r>
    </w:p>
    <w:p w14:paraId="34BD81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- ведет переговоры с администрацией школы; </w:t>
      </w:r>
    </w:p>
    <w:p w14:paraId="42B6A3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- заключает от имени учителей и других работников образования коллективный договор с администрацией и способствует его реализации; </w:t>
      </w:r>
    </w:p>
    <w:p w14:paraId="4F1778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-- оказывает непосредственно или через территориальный комитет профсоюза юридическую, материальную помощь членам Профсоюза; </w:t>
      </w:r>
    </w:p>
    <w:p w14:paraId="69F25F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- осуществляет непосредственно или через соответствующие органы Профсоюза общественный контроль за соблюдением трудового законодательства, правил и норм охраны труда в отношении членов Профсоюза; </w:t>
      </w:r>
    </w:p>
    <w:p w14:paraId="1ECC7A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- представляет интересы членов Профсоюза (по их поручению) при рассмотрении индивидуальных трудовых споров; </w:t>
      </w:r>
    </w:p>
    <w:p w14:paraId="40C226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- участвует в урегулировании коллективных трудовых споров (конфликтов) в соответствии с действующим законодательством РФ; </w:t>
      </w:r>
    </w:p>
    <w:p w14:paraId="02C2D7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- по поручению членов Профсоюза, а также по собственной инициативе обращается с заявлением в защиту их трудовых прав в органы, рассматривающие трудовые споры; </w:t>
      </w:r>
    </w:p>
    <w:p w14:paraId="44A768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- участвует в избирательных кампаниях в соответствии с федеральным и местным законодательством о выборах; </w:t>
      </w:r>
    </w:p>
    <w:p w14:paraId="53B5EB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- осуществляет информационное обеспечение членов Профсоюза, разъяснение действий Профсоюза в ходе коллективных акций; </w:t>
      </w:r>
    </w:p>
    <w:p w14:paraId="24D973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- доводит до сведения членов Профсоюза решения выборных органов вышестоящих организаций Профсоюза; </w:t>
      </w:r>
    </w:p>
    <w:p w14:paraId="5F6FD0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- осуществляет обучение профсоюзного актива, содействует повышению квалификации членов Профсоюза; </w:t>
      </w:r>
    </w:p>
    <w:p w14:paraId="429DFD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- осуществляет другие виды деятельности, предусмотренные Уставом Профсоюза. </w:t>
      </w:r>
    </w:p>
    <w:p w14:paraId="408CF7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1D1D1D"/>
          <w:sz w:val="23"/>
          <w:szCs w:val="23"/>
          <w:lang w:eastAsia="ru-RU"/>
        </w:rPr>
        <w:t xml:space="preserve">Члены Профсоюза, состоящие на учете в профсоюзной организации школы </w:t>
      </w: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: </w:t>
      </w:r>
    </w:p>
    <w:p w14:paraId="25B470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1D1D1D"/>
          <w:sz w:val="23"/>
          <w:szCs w:val="23"/>
          <w:lang w:eastAsia="ru-RU"/>
        </w:rPr>
        <w:t>имеют право</w:t>
      </w: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: </w:t>
      </w:r>
    </w:p>
    <w:p w14:paraId="2713F4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- пользоваться льготами и преимуществами, если таковые предусмотрены коллективным договором и соглашениями, заключенными выборными органами соответствующих вышестоящих территориальных организаций Профсоюза; </w:t>
      </w:r>
    </w:p>
    <w:p w14:paraId="331259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- получать премии и иные поощрения из профсоюзного бюджета за активное участие в профсоюзной деятельности. </w:t>
      </w:r>
    </w:p>
    <w:p w14:paraId="6F92A3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1D1D1D"/>
          <w:sz w:val="23"/>
          <w:szCs w:val="23"/>
          <w:lang w:eastAsia="ru-RU"/>
        </w:rPr>
        <w:t xml:space="preserve">несут обязанности: </w:t>
      </w:r>
    </w:p>
    <w:p w14:paraId="695DAA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- содействовать выполнению решений профсоюзных собраний и профкома школы; </w:t>
      </w:r>
    </w:p>
    <w:p w14:paraId="6F4311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- выполнять обязательства, предусмотренные коллективным договором школы и соглашениями, заключенными соответствующими выборными органами вышестоящих территориальных организаций Профсоюза; </w:t>
      </w:r>
    </w:p>
    <w:p w14:paraId="3F082D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 xml:space="preserve">- участвовать в работе соответствующих территориальных профсоюзных конференций в случае избрания делегатом; </w:t>
      </w:r>
    </w:p>
    <w:p w14:paraId="5F1324B7">
      <w:pPr>
        <w:spacing w:after="0" w:line="240" w:lineRule="auto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D1D1D"/>
          <w:sz w:val="23"/>
          <w:szCs w:val="23"/>
          <w:lang w:eastAsia="ru-RU"/>
        </w:rPr>
        <w:t>- проявлять солидарность с членами Профсоюза в защите их прав.</w:t>
      </w:r>
    </w:p>
    <w:p w14:paraId="235F51D2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5066"/>
        <w:gridCol w:w="1755"/>
        <w:gridCol w:w="1960"/>
      </w:tblGrid>
      <w:tr w14:paraId="554762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0" w:type="auto"/>
          </w:tcPr>
          <w:p w14:paraId="60C6BCB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п/п </w:t>
            </w:r>
          </w:p>
        </w:tc>
        <w:tc>
          <w:tcPr>
            <w:tcW w:w="0" w:type="auto"/>
          </w:tcPr>
          <w:p w14:paraId="19F1432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14:paraId="528D47B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6F02BF7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 xml:space="preserve">Сроки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исполнения </w:t>
            </w:r>
          </w:p>
        </w:tc>
        <w:tc>
          <w:tcPr>
            <w:tcW w:w="0" w:type="auto"/>
          </w:tcPr>
          <w:p w14:paraId="5A6F839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Исполнитель </w:t>
            </w:r>
          </w:p>
        </w:tc>
      </w:tr>
      <w:tr w14:paraId="1614D1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4"/>
          </w:tcPr>
          <w:p w14:paraId="77DED26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lang w:eastAsia="ru-RU"/>
              </w:rPr>
              <w:t>1. Профсоюзные собрания</w:t>
            </w:r>
          </w:p>
          <w:p w14:paraId="452FBAC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46C703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30D57E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1.1</w:t>
            </w:r>
          </w:p>
          <w:p w14:paraId="361B22E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</w:tcPr>
          <w:p w14:paraId="71C75EA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Отчет о работе профсоюзного комитета за 202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-202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учебный год. Задачи профсоюзной организации на новый 202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-202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0" w:type="auto"/>
          </w:tcPr>
          <w:p w14:paraId="0CB3029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</w:tcPr>
          <w:p w14:paraId="2895552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</w:p>
          <w:p w14:paraId="5A67D27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4B7F39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65E0F8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1.2</w:t>
            </w:r>
          </w:p>
          <w:p w14:paraId="18831C1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</w:tcPr>
          <w:p w14:paraId="4909C30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 ходе выполнения Соглашения по охране труда за 202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и заключение нового на 202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0" w:type="auto"/>
          </w:tcPr>
          <w:p w14:paraId="6EDBC02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0" w:type="auto"/>
          </w:tcPr>
          <w:p w14:paraId="77C1E45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</w:p>
          <w:p w14:paraId="572FA5A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02692E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430358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1.3</w:t>
            </w:r>
          </w:p>
          <w:p w14:paraId="6320736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          </w:t>
            </w:r>
          </w:p>
        </w:tc>
        <w:tc>
          <w:tcPr>
            <w:tcW w:w="0" w:type="auto"/>
          </w:tcPr>
          <w:p w14:paraId="0BA839D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Подведение итогов совместных действий администрации и профсоюзной организации по созданию оптимальных условий работы и охраны труда работников, обучающихся (воспитанников), предупреждение травматизма и профессиональных заболеваний.</w:t>
            </w:r>
          </w:p>
        </w:tc>
        <w:tc>
          <w:tcPr>
            <w:tcW w:w="0" w:type="auto"/>
          </w:tcPr>
          <w:p w14:paraId="7332692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</w:tcPr>
          <w:p w14:paraId="28C773D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</w:p>
          <w:p w14:paraId="30AAB09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  <w:p w14:paraId="46DAB83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2DC11D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4"/>
          </w:tcPr>
          <w:p w14:paraId="18D1D91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lang w:eastAsia="ru-RU"/>
              </w:rPr>
              <w:t>2. Заседания профкома</w:t>
            </w:r>
          </w:p>
          <w:p w14:paraId="36C86A8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7374A8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89BDF7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2.1</w:t>
            </w:r>
          </w:p>
          <w:p w14:paraId="4F76126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                  </w:t>
            </w:r>
          </w:p>
        </w:tc>
        <w:tc>
          <w:tcPr>
            <w:tcW w:w="0" w:type="auto"/>
          </w:tcPr>
          <w:p w14:paraId="52E5906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 состоянии готовности учебных помещений школы, соблюдение охраны и улучшение условий труда к началу учебного года.</w:t>
            </w:r>
          </w:p>
          <w:p w14:paraId="1B2E583E">
            <w:pPr>
              <w:pStyle w:val="5"/>
              <w:jc w:val="both"/>
            </w:pPr>
            <w:r>
              <w:t xml:space="preserve">Анализ распределения учебной нагрузки педагогических работников </w:t>
            </w:r>
          </w:p>
          <w:p w14:paraId="7968864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Обсуждение и утверждение проекта отчета о работе профкома за 202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-202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  <w:p w14:paraId="12B28CA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Обсуждение  создания и работы профсоюзной странички на сайте школы.</w:t>
            </w:r>
          </w:p>
        </w:tc>
        <w:tc>
          <w:tcPr>
            <w:tcW w:w="0" w:type="auto"/>
          </w:tcPr>
          <w:p w14:paraId="72D45C2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0" w:type="auto"/>
          </w:tcPr>
          <w:p w14:paraId="1AB2CBD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профком</w:t>
            </w:r>
          </w:p>
          <w:p w14:paraId="5F5D8E7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066610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EAEED9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</w:tcPr>
          <w:p w14:paraId="7B8A9DC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Утверждение плана работы профсоюзной организации на новый учебный год.</w:t>
            </w:r>
          </w:p>
          <w:p w14:paraId="7DFAEBA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Подготовка к празднику «День Учителя».</w:t>
            </w:r>
          </w:p>
        </w:tc>
        <w:tc>
          <w:tcPr>
            <w:tcW w:w="0" w:type="auto"/>
          </w:tcPr>
          <w:p w14:paraId="7409E9B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</w:tcPr>
          <w:p w14:paraId="5C4A245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Профком,</w:t>
            </w:r>
          </w:p>
          <w:p w14:paraId="7E4A0F4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14:paraId="1B5B86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275063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</w:tcPr>
          <w:p w14:paraId="1CC139B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 подготовке к проведению профсоюзного собрания по выполнению коллективного договора.</w:t>
            </w:r>
          </w:p>
          <w:p w14:paraId="10E800A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Согласование графика отпусков работников школы.</w:t>
            </w:r>
          </w:p>
          <w:p w14:paraId="6C7C2CF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 новогодних  профсоюзных подарках.</w:t>
            </w:r>
          </w:p>
        </w:tc>
        <w:tc>
          <w:tcPr>
            <w:tcW w:w="0" w:type="auto"/>
          </w:tcPr>
          <w:p w14:paraId="513D636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</w:tcPr>
          <w:p w14:paraId="5907FD8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14:paraId="7AD815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9E6DA4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2.4</w:t>
            </w:r>
          </w:p>
          <w:p w14:paraId="32849AF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    </w:t>
            </w:r>
          </w:p>
        </w:tc>
        <w:tc>
          <w:tcPr>
            <w:tcW w:w="0" w:type="auto"/>
          </w:tcPr>
          <w:p w14:paraId="47F6C55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Об обеспечении мер по сохранению и улучшению здоровья обучающихся, педагогов и работников школы.</w:t>
            </w:r>
          </w:p>
        </w:tc>
        <w:tc>
          <w:tcPr>
            <w:tcW w:w="0" w:type="auto"/>
          </w:tcPr>
          <w:p w14:paraId="6508493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0" w:type="auto"/>
          </w:tcPr>
          <w:p w14:paraId="3DA0673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</w:p>
          <w:p w14:paraId="75496D2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48DAD3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4F7F65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2.5</w:t>
            </w:r>
          </w:p>
          <w:p w14:paraId="1C97FB1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</w:tcPr>
          <w:p w14:paraId="5F5A0AE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 подготовке и проведении празднования 23 февраля и 8 Марта.</w:t>
            </w:r>
          </w:p>
        </w:tc>
        <w:tc>
          <w:tcPr>
            <w:tcW w:w="0" w:type="auto"/>
          </w:tcPr>
          <w:p w14:paraId="01B3BBA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</w:tcPr>
          <w:p w14:paraId="59A57E3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14:paraId="3BEBA2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3EA180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2.6</w:t>
            </w:r>
          </w:p>
          <w:p w14:paraId="78ECAAC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    </w:t>
            </w:r>
          </w:p>
        </w:tc>
        <w:tc>
          <w:tcPr>
            <w:tcW w:w="0" w:type="auto"/>
          </w:tcPr>
          <w:p w14:paraId="00D88D3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Об организации летнего отдыха работников.</w:t>
            </w:r>
          </w:p>
          <w:p w14:paraId="0734B4A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</w:tcPr>
          <w:p w14:paraId="64227AA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</w:tcPr>
          <w:p w14:paraId="161D5F6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14:paraId="36296B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1C8154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2.7</w:t>
            </w:r>
          </w:p>
          <w:p w14:paraId="0D98617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          </w:t>
            </w:r>
          </w:p>
        </w:tc>
        <w:tc>
          <w:tcPr>
            <w:tcW w:w="0" w:type="auto"/>
          </w:tcPr>
          <w:p w14:paraId="5E8DCB7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 подготовке школы к новому учебному году.</w:t>
            </w:r>
          </w:p>
          <w:p w14:paraId="3049255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 проведении проверки выполнения Соглашения по охране труда.</w:t>
            </w:r>
          </w:p>
          <w:p w14:paraId="6E9A0B9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 поощрении сотрудников по итогам года за активное участие в организации профсоюзной работы.</w:t>
            </w:r>
          </w:p>
        </w:tc>
        <w:tc>
          <w:tcPr>
            <w:tcW w:w="0" w:type="auto"/>
          </w:tcPr>
          <w:p w14:paraId="137AB68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</w:tcPr>
          <w:p w14:paraId="717F508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14:paraId="2D8030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4"/>
          </w:tcPr>
          <w:p w14:paraId="5B5C4EC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lang w:eastAsia="ru-RU"/>
              </w:rPr>
              <w:t>3. Информационная деятельность профкома</w:t>
            </w:r>
          </w:p>
          <w:p w14:paraId="3F26C74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7A245E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CE5E1B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3.1</w:t>
            </w:r>
          </w:p>
          <w:p w14:paraId="127589D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</w:tcPr>
          <w:p w14:paraId="309E0AF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Информировать членов профсоюза о решениях вышестоящих профсоюзных органов.</w:t>
            </w:r>
          </w:p>
        </w:tc>
        <w:tc>
          <w:tcPr>
            <w:tcW w:w="0" w:type="auto"/>
          </w:tcPr>
          <w:p w14:paraId="441D6E2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</w:tcPr>
          <w:p w14:paraId="7CB1437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14:paraId="0E8D7E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AB8B5F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3.2</w:t>
            </w:r>
          </w:p>
          <w:p w14:paraId="71492BF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</w:tcPr>
          <w:p w14:paraId="09A2676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Создание и обновление профсоюзной странички в интернете.</w:t>
            </w:r>
          </w:p>
        </w:tc>
        <w:tc>
          <w:tcPr>
            <w:tcW w:w="0" w:type="auto"/>
          </w:tcPr>
          <w:p w14:paraId="440429E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0" w:type="auto"/>
          </w:tcPr>
          <w:p w14:paraId="6DF24CC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</w:p>
          <w:p w14:paraId="0FADA35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7D9989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E6D7C5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19F5407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1F1522F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2B31697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 w14:paraId="057DCB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AEED95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0" w:type="auto"/>
          </w:tcPr>
          <w:p w14:paraId="2DE2696B">
            <w:pPr>
              <w:pStyle w:val="5"/>
            </w:pPr>
            <w:r>
              <w:t xml:space="preserve">Ознакомление работников с нормативными документами по вопросам нормирования и оплаты труда, социальных льгот, предоставления отпуска через каждые 10 лет </w:t>
            </w:r>
          </w:p>
          <w:p w14:paraId="2C87801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08A128E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</w:tcPr>
          <w:p w14:paraId="745BB4B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Профком </w:t>
            </w:r>
          </w:p>
        </w:tc>
      </w:tr>
      <w:tr w14:paraId="7877DD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D173A6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3750A9A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1DEEF3B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5B1E9F9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 w14:paraId="534301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4"/>
          </w:tcPr>
          <w:p w14:paraId="2266C8C1"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sz w:val="24"/>
                <w:szCs w:val="24"/>
                <w:lang w:eastAsia="ru-RU"/>
              </w:rPr>
            </w:pPr>
          </w:p>
          <w:p w14:paraId="0F52E7A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lang w:eastAsia="ru-RU"/>
              </w:rPr>
              <w:t>4. Культурно-массовые мероприятия</w:t>
            </w:r>
          </w:p>
          <w:p w14:paraId="08CB844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543E2B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6316BD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4.1</w:t>
            </w:r>
          </w:p>
          <w:p w14:paraId="48998FF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</w:tcPr>
          <w:p w14:paraId="0253F9F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Поздравление ветеранов педагогического труда</w:t>
            </w:r>
          </w:p>
          <w:p w14:paraId="21D31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Поздравление награжденных грамотами отдела по образованию, департамента и министерства</w:t>
            </w:r>
          </w:p>
        </w:tc>
        <w:tc>
          <w:tcPr>
            <w:tcW w:w="0" w:type="auto"/>
          </w:tcPr>
          <w:p w14:paraId="0676563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</w:tcPr>
          <w:p w14:paraId="5B31406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Профком</w:t>
            </w:r>
          </w:p>
          <w:p w14:paraId="19AF321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3A4A56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9033A3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4.2</w:t>
            </w:r>
          </w:p>
          <w:p w14:paraId="1426D10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</w:tcPr>
          <w:p w14:paraId="230F33C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Подготовка и проведение празднования</w:t>
            </w:r>
          </w:p>
          <w:p w14:paraId="31D051E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23 февраля и 8 марта для членов Профсоюза.</w:t>
            </w:r>
          </w:p>
        </w:tc>
        <w:tc>
          <w:tcPr>
            <w:tcW w:w="0" w:type="auto"/>
          </w:tcPr>
          <w:p w14:paraId="3EE50C8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февраль, март</w:t>
            </w:r>
          </w:p>
        </w:tc>
        <w:tc>
          <w:tcPr>
            <w:tcW w:w="0" w:type="auto"/>
          </w:tcPr>
          <w:p w14:paraId="47715B0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14:paraId="36AE5D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</w:tcPr>
          <w:p w14:paraId="75CE2A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</w:tcPr>
          <w:p w14:paraId="2A2195A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Поздравление ветеранов Великой Отечественной войны и тружеников тыла с Днем Победы.</w:t>
            </w:r>
          </w:p>
        </w:tc>
        <w:tc>
          <w:tcPr>
            <w:tcW w:w="0" w:type="auto"/>
            <w:vMerge w:val="restart"/>
          </w:tcPr>
          <w:p w14:paraId="22AF301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vMerge w:val="restart"/>
          </w:tcPr>
          <w:p w14:paraId="449C74B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14:paraId="6BA455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 w14:paraId="6BE6902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4387786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 w:val="continue"/>
          </w:tcPr>
          <w:p w14:paraId="03719D4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 w:val="continue"/>
          </w:tcPr>
          <w:p w14:paraId="468E0A9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 w14:paraId="08B0F1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0" w:type="auto"/>
          </w:tcPr>
          <w:p w14:paraId="512EA49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0" w:type="auto"/>
          </w:tcPr>
          <w:p w14:paraId="6CE1E4E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Составление отчетов о финансовых расходах.</w:t>
            </w:r>
          </w:p>
        </w:tc>
        <w:tc>
          <w:tcPr>
            <w:tcW w:w="0" w:type="auto"/>
          </w:tcPr>
          <w:p w14:paraId="7E36663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0" w:type="auto"/>
          </w:tcPr>
          <w:p w14:paraId="328D3E8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14:paraId="467E56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E9C100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0" w:type="auto"/>
          </w:tcPr>
          <w:p w14:paraId="6846329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Оказание материальной помощи</w:t>
            </w:r>
          </w:p>
          <w:p w14:paraId="5EA8448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23A520C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в течение года</w:t>
            </w:r>
          </w:p>
          <w:p w14:paraId="3526C35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06BDA43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Профком</w:t>
            </w:r>
          </w:p>
        </w:tc>
      </w:tr>
      <w:tr w14:paraId="72B601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0" w:type="auto"/>
          </w:tcPr>
          <w:p w14:paraId="795B939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0" w:type="auto"/>
          </w:tcPr>
          <w:p w14:paraId="7918BE2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Организовать дни здоровья.</w:t>
            </w:r>
          </w:p>
          <w:p w14:paraId="519EAD0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52252FD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0" w:type="auto"/>
          </w:tcPr>
          <w:p w14:paraId="51E423C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14:paraId="2A1BEC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284C0A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4.6</w:t>
            </w:r>
          </w:p>
        </w:tc>
        <w:tc>
          <w:tcPr>
            <w:tcW w:w="0" w:type="auto"/>
          </w:tcPr>
          <w:p w14:paraId="5B1464A2">
            <w:pPr>
              <w:pStyle w:val="5"/>
            </w:pPr>
            <w:r>
              <w:t xml:space="preserve">Участие в проведении Дней охраны труда </w:t>
            </w:r>
          </w:p>
          <w:p w14:paraId="71B8E53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21CA9DA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</w:tcPr>
          <w:p w14:paraId="51D1478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Профком </w:t>
            </w:r>
          </w:p>
        </w:tc>
      </w:tr>
      <w:tr w14:paraId="4A01FA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9DA574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58A798C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255541A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730C7F7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 w14:paraId="64F453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FCEB81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2CA588A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0A62C78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7822F81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03DA273">
      <w:pPr>
        <w:jc w:val="center"/>
        <w:rPr>
          <w:rFonts w:ascii="Times New Roman" w:hAnsi="Times New Roman" w:cs="Times New Roman"/>
          <w:sz w:val="24"/>
          <w:szCs w:val="24"/>
        </w:rPr>
      </w:pPr>
    </w:p>
    <w:sectPr>
      <w:type w:val="continuous"/>
      <w:pgSz w:w="11906" w:h="16838"/>
      <w:pgMar w:top="567" w:right="567" w:bottom="567" w:left="1418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FAB"/>
    <w:rsid w:val="004D2743"/>
    <w:rsid w:val="005A1489"/>
    <w:rsid w:val="00716D6E"/>
    <w:rsid w:val="00742FAB"/>
    <w:rsid w:val="008A2843"/>
    <w:rsid w:val="00A87BC3"/>
    <w:rsid w:val="00B239C2"/>
    <w:rsid w:val="00D13A5F"/>
    <w:rsid w:val="127A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ru-RU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Default"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eastAsia="Times New Roman" w:cs="Times New Roman"/>
      <w:color w:val="000000"/>
      <w:sz w:val="24"/>
      <w:szCs w:val="24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960</Words>
  <Characters>5477</Characters>
  <Lines>45</Lines>
  <Paragraphs>12</Paragraphs>
  <TotalTime>19</TotalTime>
  <ScaleCrop>false</ScaleCrop>
  <LinksUpToDate>false</LinksUpToDate>
  <CharactersWithSpaces>6425</CharactersWithSpaces>
  <Application>WPS Office_12.2.0.18911_F1E327BC-269C-435d-A152-05C5408002CA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2022-11-27T08:15:00Z</dcterms:created>
  <dc:creator>ICL</dc:creator>
  <cp:lastModifiedBy>user</cp:lastModifiedBy>
  <dcterms:modified xsi:type="dcterms:W3CDTF">2024-11-23T13:29:35Z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1049-12.2.0.18911</vt:lpwstr>
  </property>
  <property fmtid="{D5CDD505-2E9C-101B-9397-08002B2CF9AE}" pid="3" name="ICV">
    <vt:lpwstr>9A12095576A345D0B7659AE638A8F090_12</vt:lpwstr>
  </property>
</Properties>
</file>